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7C" w:rsidRPr="00B02FBE" w:rsidRDefault="00CF387C" w:rsidP="00B02FBE">
      <w:pPr>
        <w:spacing w:line="276" w:lineRule="auto"/>
        <w:rPr>
          <w:rFonts w:cs="Arial"/>
          <w:lang w:val="en-US"/>
        </w:rPr>
      </w:pPr>
      <w:r w:rsidRPr="00B02FBE">
        <w:rPr>
          <w:rFonts w:cs="Arial"/>
          <w:lang w:val="en-GB"/>
        </w:rPr>
        <w:t>Mindelheim</w:t>
      </w:r>
    </w:p>
    <w:p w:rsidR="00CF387C" w:rsidRPr="00B02FBE" w:rsidRDefault="00CF387C" w:rsidP="00B02FBE">
      <w:pPr>
        <w:spacing w:line="276" w:lineRule="auto"/>
        <w:rPr>
          <w:rFonts w:cs="Arial"/>
          <w:lang w:val="en-US"/>
        </w:rPr>
      </w:pPr>
      <w:r w:rsidRPr="00B02FBE">
        <w:rPr>
          <w:rFonts w:cs="Arial"/>
          <w:lang w:val="en-US"/>
        </w:rPr>
        <w:t>Swabian Nativity Museum</w:t>
      </w:r>
    </w:p>
    <w:p w:rsidR="00CF387C" w:rsidRPr="00B02FBE" w:rsidRDefault="00CF387C" w:rsidP="00B02FBE">
      <w:pPr>
        <w:spacing w:line="276" w:lineRule="auto"/>
        <w:rPr>
          <w:rFonts w:cs="Arial"/>
          <w:lang w:val="en-US"/>
        </w:rPr>
      </w:pPr>
    </w:p>
    <w:p w:rsidR="00CF387C" w:rsidRPr="00B02FBE" w:rsidRDefault="00CF387C" w:rsidP="00B02FBE">
      <w:pPr>
        <w:spacing w:line="276" w:lineRule="auto"/>
        <w:rPr>
          <w:rFonts w:cs="Arial"/>
          <w:lang w:val="en-US"/>
        </w:rPr>
      </w:pPr>
      <w:r w:rsidRPr="00B02FBE">
        <w:rPr>
          <w:rFonts w:cs="Arial"/>
          <w:lang w:val="en-US"/>
        </w:rPr>
        <w:t>The new Swabian Nativity Museum</w:t>
      </w:r>
    </w:p>
    <w:p w:rsidR="00CF387C" w:rsidRPr="00B02FBE" w:rsidRDefault="00CF387C" w:rsidP="00B02FBE">
      <w:pPr>
        <w:spacing w:line="276" w:lineRule="auto"/>
        <w:rPr>
          <w:rFonts w:cs="Arial"/>
        </w:rPr>
      </w:pPr>
      <w:r w:rsidRPr="00B02FBE">
        <w:rPr>
          <w:rFonts w:cs="Arial"/>
        </w:rPr>
        <w:t>Nativity cribs, Sculptures, Paintings</w:t>
      </w:r>
    </w:p>
    <w:p w:rsidR="00CF387C" w:rsidRPr="00B02FBE" w:rsidRDefault="00CF387C" w:rsidP="00B02FBE">
      <w:pPr>
        <w:spacing w:line="276" w:lineRule="auto"/>
        <w:rPr>
          <w:rFonts w:cs="Arial"/>
        </w:rPr>
      </w:pPr>
    </w:p>
    <w:p w:rsidR="00CF387C" w:rsidRPr="00B02FBE" w:rsidRDefault="00CF387C" w:rsidP="00B02FBE">
      <w:pPr>
        <w:autoSpaceDE w:val="0"/>
        <w:autoSpaceDN w:val="0"/>
        <w:adjustRightInd w:val="0"/>
        <w:spacing w:line="276" w:lineRule="auto"/>
        <w:rPr>
          <w:rFonts w:cs="Arial"/>
        </w:rPr>
      </w:pPr>
      <w:r w:rsidRPr="00B02FBE">
        <w:rPr>
          <w:rFonts w:cs="Arial"/>
        </w:rPr>
        <w:t>In 2019, the Swabian Nativity Museum in Mindelheim was awarded the Swabian Museum Prize of the Hans Frei Cultural Foundation.</w:t>
      </w:r>
    </w:p>
    <w:p w:rsidR="00CF387C" w:rsidRPr="00B02FBE" w:rsidRDefault="00CF387C" w:rsidP="00B02FBE">
      <w:pPr>
        <w:spacing w:line="276" w:lineRule="auto"/>
        <w:rPr>
          <w:rFonts w:cs="Arial"/>
        </w:rPr>
      </w:pPr>
      <w:r w:rsidRPr="00B02FBE">
        <w:rPr>
          <w:rFonts w:cs="Arial"/>
        </w:rPr>
        <w:t>The jury considered the newly designed Swabian Nativity Museum, which reopened in 2018, to be a unique, special experien</w:t>
      </w:r>
      <w:bookmarkStart w:id="0" w:name="_GoBack"/>
      <w:bookmarkEnd w:id="0"/>
      <w:r w:rsidRPr="00B02FBE">
        <w:rPr>
          <w:rFonts w:cs="Arial"/>
        </w:rPr>
        <w:t xml:space="preserve">ce museum. </w:t>
      </w:r>
    </w:p>
    <w:p w:rsidR="00CF387C" w:rsidRPr="00B02FBE" w:rsidRDefault="00CF387C" w:rsidP="00B02FBE">
      <w:pPr>
        <w:spacing w:line="276" w:lineRule="auto"/>
        <w:rPr>
          <w:rFonts w:cs="Arial"/>
        </w:rPr>
      </w:pPr>
      <w:r w:rsidRPr="00B02FBE">
        <w:rPr>
          <w:rFonts w:cs="Arial"/>
        </w:rPr>
        <w:t xml:space="preserve">A wealth of information on the subject of the nativity crib and the “Jesulein” figure is revealed to the visitor in a playful manner without the need for prior knowledge. The many precious nativity scenes, Christ Child figures and paintings exude a fascinating aura. An interactive media station shows the origin of the nativity scenes and how they spread across the world. Films show modern nativity scenes or transport visitors into the midst of the large nativity crib which belonged to the Jesuits. The topicality of the nativity scenes is demonstrated by relating the traditional subjects of the nativity scene to situations of modern day life. Both adults and children will discover various focal points and different paths through the new museum, thus creating an incentive to make repeated visits. </w:t>
      </w:r>
    </w:p>
    <w:p w:rsidR="00CF387C" w:rsidRPr="00B02FBE" w:rsidRDefault="00CF387C" w:rsidP="00B02FBE">
      <w:pPr>
        <w:spacing w:line="276" w:lineRule="auto"/>
        <w:rPr>
          <w:rFonts w:cs="Arial"/>
        </w:rPr>
      </w:pPr>
      <w:r w:rsidRPr="00B02FBE">
        <w:rPr>
          <w:rFonts w:cs="Arial"/>
        </w:rPr>
        <w:t>Special highlights are the oldest known Christ Child figure in the world, dating from around 1300, and the figures in the crib created by the Jesuits, which is the prototype of the Swabian nativity scene.</w:t>
      </w:r>
    </w:p>
    <w:p w:rsidR="00CF387C" w:rsidRPr="00B02FBE" w:rsidRDefault="00CF387C" w:rsidP="00B02FBE">
      <w:pPr>
        <w:spacing w:line="276" w:lineRule="auto"/>
        <w:rPr>
          <w:rFonts w:cs="Arial"/>
        </w:rPr>
      </w:pPr>
      <w:r w:rsidRPr="00B02FBE">
        <w:rPr>
          <w:rFonts w:cs="Arial"/>
        </w:rPr>
        <w:t xml:space="preserve">In addition, there are numerous nativity scenes from homes and churches in Swabia, dating from various epochs and illustrating the development and diversity of the Swabian nativity crib. </w:t>
      </w:r>
    </w:p>
    <w:p w:rsidR="00CF387C" w:rsidRPr="00B02FBE" w:rsidRDefault="00CF387C" w:rsidP="00B02FBE">
      <w:pPr>
        <w:spacing w:line="276" w:lineRule="auto"/>
        <w:rPr>
          <w:rFonts w:cs="Arial"/>
        </w:rPr>
      </w:pPr>
    </w:p>
    <w:p w:rsidR="00CF387C" w:rsidRPr="00B02FBE" w:rsidRDefault="00CF387C" w:rsidP="00B02FBE">
      <w:pPr>
        <w:spacing w:line="276" w:lineRule="auto"/>
        <w:rPr>
          <w:rFonts w:cs="Arial"/>
        </w:rPr>
      </w:pPr>
    </w:p>
    <w:p w:rsidR="00CF387C" w:rsidRPr="00B02FBE" w:rsidRDefault="00CF387C" w:rsidP="00B02FBE">
      <w:pPr>
        <w:pStyle w:val="EinfacherAbsatz"/>
        <w:spacing w:line="276" w:lineRule="auto"/>
        <w:rPr>
          <w:rStyle w:val="rots"/>
          <w:rFonts w:ascii="Arial" w:hAnsi="Arial" w:cs="Arial"/>
          <w:vertAlign w:val="subscript"/>
        </w:rPr>
      </w:pPr>
      <w:r w:rsidRPr="00B02FBE">
        <w:rPr>
          <w:rFonts w:ascii="Arial" w:hAnsi="Arial" w:cs="Arial"/>
          <w:sz w:val="22"/>
          <w:lang w:val="en-GB"/>
        </w:rPr>
        <w:t>Open every day except Monday</w:t>
      </w:r>
    </w:p>
    <w:p w:rsidR="00CF387C" w:rsidRPr="00B02FBE" w:rsidRDefault="00CF387C" w:rsidP="00B02FBE">
      <w:pPr>
        <w:pStyle w:val="EinfacherAbsatz"/>
        <w:spacing w:line="276" w:lineRule="auto"/>
        <w:rPr>
          <w:rStyle w:val="rots"/>
          <w:rFonts w:ascii="Arial" w:hAnsi="Arial" w:cs="Arial"/>
          <w:vertAlign w:val="subscript"/>
          <w:lang w:val="en-GB"/>
        </w:rPr>
      </w:pPr>
      <w:r w:rsidRPr="00B02FBE">
        <w:rPr>
          <w:rFonts w:ascii="Arial" w:hAnsi="Arial" w:cs="Arial"/>
          <w:sz w:val="22"/>
          <w:lang w:val="en-GB"/>
        </w:rPr>
        <w:t>10.a.m. to midday and 2 p.m. to 5 p.m.</w:t>
      </w:r>
    </w:p>
    <w:p w:rsidR="00CF387C" w:rsidRPr="00B02FBE" w:rsidRDefault="00CF387C" w:rsidP="00B02FBE">
      <w:pPr>
        <w:pStyle w:val="EinfacherAbsatz"/>
        <w:spacing w:line="276" w:lineRule="auto"/>
        <w:rPr>
          <w:rStyle w:val="rots"/>
          <w:rFonts w:ascii="Arial" w:hAnsi="Arial" w:cs="Arial"/>
          <w:sz w:val="24"/>
          <w:lang w:val="en-GB"/>
        </w:rPr>
      </w:pPr>
    </w:p>
    <w:p w:rsidR="00CF387C" w:rsidRPr="00B02FBE" w:rsidRDefault="00CF387C" w:rsidP="00B02FBE">
      <w:pPr>
        <w:spacing w:line="276" w:lineRule="auto"/>
        <w:rPr>
          <w:rFonts w:cs="Arial"/>
          <w:lang w:val="en-GB"/>
        </w:rPr>
      </w:pPr>
      <w:r w:rsidRPr="00B02FBE">
        <w:rPr>
          <w:rFonts w:cs="Arial"/>
          <w:lang w:val="en-GB"/>
        </w:rPr>
        <w:t>Museums in the College building</w:t>
      </w:r>
    </w:p>
    <w:p w:rsidR="00CF387C" w:rsidRPr="00B02FBE" w:rsidRDefault="00CF387C" w:rsidP="00B02FBE">
      <w:pPr>
        <w:spacing w:line="276" w:lineRule="auto"/>
        <w:rPr>
          <w:rFonts w:cs="Arial"/>
          <w:lang w:val="en-GB"/>
        </w:rPr>
      </w:pPr>
      <w:r w:rsidRPr="00B02FBE">
        <w:rPr>
          <w:rFonts w:cs="Arial"/>
          <w:lang w:val="en-GB"/>
        </w:rPr>
        <w:t>Hermelestrasse 4</w:t>
      </w:r>
    </w:p>
    <w:p w:rsidR="00CF387C" w:rsidRPr="00B02FBE" w:rsidRDefault="00CF387C" w:rsidP="00B02FBE">
      <w:pPr>
        <w:spacing w:line="276" w:lineRule="auto"/>
        <w:rPr>
          <w:rFonts w:cs="Arial"/>
          <w:lang w:val="en-GB"/>
        </w:rPr>
      </w:pPr>
      <w:r w:rsidRPr="00B02FBE">
        <w:rPr>
          <w:rFonts w:cs="Arial"/>
          <w:lang w:val="en-GB"/>
        </w:rPr>
        <w:t>87719 Mindelheim, Germany</w:t>
      </w:r>
    </w:p>
    <w:p w:rsidR="00CF387C" w:rsidRPr="00B02FBE" w:rsidRDefault="00CF387C" w:rsidP="00B02FBE">
      <w:pPr>
        <w:spacing w:line="276" w:lineRule="auto"/>
        <w:rPr>
          <w:rFonts w:cs="Arial"/>
          <w:lang w:val="en-GB"/>
        </w:rPr>
      </w:pPr>
      <w:r w:rsidRPr="00B02FBE">
        <w:rPr>
          <w:rFonts w:cs="Arial"/>
          <w:lang w:val="en-GB"/>
        </w:rPr>
        <w:t>Tel. 08261/-90976-0</w:t>
      </w:r>
    </w:p>
    <w:p w:rsidR="00CF387C" w:rsidRPr="00B02FBE" w:rsidRDefault="00CF387C" w:rsidP="00B02FBE">
      <w:pPr>
        <w:spacing w:line="276" w:lineRule="auto"/>
        <w:rPr>
          <w:rFonts w:cs="Arial"/>
          <w:lang w:val="en-GB"/>
        </w:rPr>
      </w:pPr>
      <w:r w:rsidRPr="00B02FBE">
        <w:rPr>
          <w:rFonts w:cs="Arial"/>
          <w:lang w:val="en-GB"/>
        </w:rPr>
        <w:t>Fax: 08261-9097650</w:t>
      </w:r>
    </w:p>
    <w:p w:rsidR="00CF387C" w:rsidRPr="00B02FBE" w:rsidRDefault="00CF387C" w:rsidP="00B02FBE">
      <w:pPr>
        <w:spacing w:line="276" w:lineRule="auto"/>
        <w:rPr>
          <w:rFonts w:cs="Arial"/>
          <w:lang w:val="en-GB"/>
        </w:rPr>
      </w:pPr>
      <w:r w:rsidRPr="00B02FBE">
        <w:rPr>
          <w:rFonts w:cs="Arial"/>
          <w:lang w:val="en-GB"/>
        </w:rPr>
        <w:t xml:space="preserve">www.mindelheimer-museen.de </w:t>
      </w:r>
    </w:p>
    <w:p w:rsidR="00CF387C" w:rsidRPr="00B02FBE" w:rsidRDefault="00CF387C" w:rsidP="00B02FBE">
      <w:pPr>
        <w:spacing w:line="276" w:lineRule="auto"/>
        <w:rPr>
          <w:rFonts w:cs="Arial"/>
          <w:lang w:val="en-GB"/>
        </w:rPr>
      </w:pPr>
    </w:p>
    <w:sectPr w:rsidR="00CF387C" w:rsidRPr="00B02F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B5" w:rsidRDefault="00E057B5">
      <w:r>
        <w:separator/>
      </w:r>
    </w:p>
  </w:endnote>
  <w:endnote w:type="continuationSeparator" w:id="0">
    <w:p w:rsidR="00E057B5" w:rsidRDefault="00E0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Pro">
    <w:altName w:val="Calibri"/>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B5" w:rsidRDefault="00E057B5">
      <w:r>
        <w:separator/>
      </w:r>
    </w:p>
  </w:footnote>
  <w:footnote w:type="continuationSeparator" w:id="0">
    <w:p w:rsidR="00E057B5" w:rsidRDefault="00E05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FB"/>
    <w:rsid w:val="00126090"/>
    <w:rsid w:val="001A53BD"/>
    <w:rsid w:val="00287815"/>
    <w:rsid w:val="002D3D0B"/>
    <w:rsid w:val="002F4730"/>
    <w:rsid w:val="002F6311"/>
    <w:rsid w:val="003D5107"/>
    <w:rsid w:val="00417CE7"/>
    <w:rsid w:val="00484012"/>
    <w:rsid w:val="0049467B"/>
    <w:rsid w:val="004A1DA0"/>
    <w:rsid w:val="004E182B"/>
    <w:rsid w:val="005E26EE"/>
    <w:rsid w:val="006426F7"/>
    <w:rsid w:val="00694101"/>
    <w:rsid w:val="00784FDB"/>
    <w:rsid w:val="007B5516"/>
    <w:rsid w:val="0080369E"/>
    <w:rsid w:val="008D40AA"/>
    <w:rsid w:val="009102B1"/>
    <w:rsid w:val="0094495D"/>
    <w:rsid w:val="00946916"/>
    <w:rsid w:val="00A42AFB"/>
    <w:rsid w:val="00AC44E8"/>
    <w:rsid w:val="00AD3535"/>
    <w:rsid w:val="00AE33EA"/>
    <w:rsid w:val="00B02FBE"/>
    <w:rsid w:val="00B233AC"/>
    <w:rsid w:val="00B5568D"/>
    <w:rsid w:val="00B94CB9"/>
    <w:rsid w:val="00BF371D"/>
    <w:rsid w:val="00CF387C"/>
    <w:rsid w:val="00D470C6"/>
    <w:rsid w:val="00D71EA9"/>
    <w:rsid w:val="00E057B5"/>
    <w:rsid w:val="00E21CFC"/>
    <w:rsid w:val="00E674E8"/>
    <w:rsid w:val="00EA48A4"/>
    <w:rsid w:val="00F23CC2"/>
    <w:rsid w:val="00FA1C70"/>
    <w:rsid w:val="00FD34C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1BFBB8-B767-2940-8FCB-48D50947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napToGrid w:val="0"/>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Pr>
      <w:sz w:val="20"/>
      <w:szCs w:val="20"/>
    </w:rPr>
  </w:style>
  <w:style w:type="character" w:customStyle="1" w:styleId="ZchnZchn">
    <w:name w:val="Zchn Zchn"/>
    <w:basedOn w:val="Absatz-Standardschriftart"/>
    <w:semiHidden/>
    <w:locked/>
    <w:rPr>
      <w:rFonts w:ascii="Arial" w:hAnsi="Arial" w:cs="Times New Roman"/>
      <w:sz w:val="20"/>
      <w:szCs w:val="20"/>
      <w:lang w:val="x-none"/>
    </w:rPr>
  </w:style>
  <w:style w:type="character" w:styleId="Funotenzeichen">
    <w:name w:val="footnote reference"/>
    <w:basedOn w:val="Absatz-Standardschriftart"/>
    <w:semiHidden/>
    <w:rPr>
      <w:rFonts w:cs="Times New Roman"/>
      <w:vertAlign w:val="superscript"/>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 New Roman" w:hAnsi="Times New Roman"/>
      <w:color w:val="000000"/>
      <w:sz w:val="24"/>
    </w:rPr>
  </w:style>
  <w:style w:type="character" w:customStyle="1" w:styleId="rots">
    <w:name w:val="rots"/>
    <w:rPr>
      <w:rFonts w:ascii="Rotis Sans Serif Pro" w:hAnsi="Rotis Sans Serif Pro"/>
      <w:sz w:val="19"/>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Das neue Schwäbische Krippenmuseum</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Schwäbische Krippenmuseum</dc:title>
  <dc:subject/>
  <dc:creator>Schedler Christian, Stadt Mindelheim</dc:creator>
  <cp:keywords/>
  <dc:description/>
  <cp:lastModifiedBy>Microsoft Office User</cp:lastModifiedBy>
  <cp:revision>2</cp:revision>
  <cp:lastPrinted>2019-07-18T09:50:00Z</cp:lastPrinted>
  <dcterms:created xsi:type="dcterms:W3CDTF">2021-11-07T18:35:00Z</dcterms:created>
  <dcterms:modified xsi:type="dcterms:W3CDTF">2021-11-07T18:35:00Z</dcterms:modified>
</cp:coreProperties>
</file>